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63A88C00" wp14:paraId="14763B7E" wp14:textId="45DF6562">
      <w:pPr>
        <w:pStyle w:val="Normal"/>
        <w:rPr>
          <w:rFonts w:ascii="Aptos" w:hAnsi="Aptos" w:eastAsia="Aptos" w:cs="Aptos"/>
          <w:b w:val="1"/>
          <w:bCs w:val="1"/>
          <w:noProof w:val="0"/>
          <w:sz w:val="24"/>
          <w:szCs w:val="24"/>
          <w:u w:val="single"/>
          <w:lang w:val="en-US"/>
        </w:rPr>
      </w:pPr>
      <w:r w:rsidRPr="63A88C00" w:rsidR="4DF5E01A">
        <w:rPr>
          <w:rFonts w:ascii="Aptos" w:hAnsi="Aptos" w:eastAsia="Aptos" w:cs="Aptos"/>
          <w:b w:val="1"/>
          <w:bCs w:val="1"/>
          <w:noProof w:val="0"/>
          <w:sz w:val="24"/>
          <w:szCs w:val="24"/>
          <w:u w:val="single"/>
          <w:lang w:val="en-US"/>
        </w:rPr>
        <w:t xml:space="preserve">About OWND! </w:t>
      </w:r>
    </w:p>
    <w:p xmlns:wp14="http://schemas.microsoft.com/office/word/2010/wordml" w:rsidP="63A88C00" wp14:paraId="22643D5D" wp14:textId="4186EE67">
      <w:pPr>
        <w:pStyle w:val="Normal"/>
      </w:pPr>
      <w:r w:rsidR="4DF5E01A">
        <w:drawing>
          <wp:inline xmlns:wp14="http://schemas.microsoft.com/office/word/2010/wordprocessingDrawing" wp14:editId="02B51D22" wp14:anchorId="3F9189E6">
            <wp:extent cx="5943600" cy="3028950"/>
            <wp:effectExtent l="0" t="0" r="0" b="0"/>
            <wp:docPr id="23031631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30316316" name="Picture 230316316"/>
                    <pic:cNvPicPr/>
                  </pic:nvPicPr>
                  <pic:blipFill>
                    <a:blip xmlns:r="http://schemas.openxmlformats.org/officeDocument/2006/relationships" r:embed="rId66552666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63A88C00" wp14:paraId="2C078E63" wp14:textId="5A28205E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3A88C00" w:rsidR="4DF5E01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Aditya Birla Fashion and Retail Ltd. (ABFRL) launched a bold new fashion brand designed for India's Gen Z and youthful, </w:t>
      </w:r>
      <w:r w:rsidRPr="63A88C00" w:rsidR="4DF5E01A">
        <w:rPr>
          <w:rFonts w:ascii="Aptos" w:hAnsi="Aptos" w:eastAsia="Aptos" w:cs="Aptos"/>
          <w:noProof w:val="0"/>
          <w:sz w:val="24"/>
          <w:szCs w:val="24"/>
          <w:lang w:val="en-US"/>
        </w:rPr>
        <w:t>trendconscious</w:t>
      </w:r>
      <w:r w:rsidRPr="63A88C00" w:rsidR="4DF5E01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consumers. OWND! is inspired by youth culture, with a core mission to spark conversations and empower young people to own every moment with their unmistakable charisma. This new brand proposition, with its dynamic energy, will bring a wave of fashion retailing that resonates with the fashion-conscious &amp; value-driven GenZ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BEB01F"/>
    <w:rsid w:val="06B7A218"/>
    <w:rsid w:val="4DF5E01A"/>
    <w:rsid w:val="63A88C00"/>
    <w:rsid w:val="76BEB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EB01F"/>
  <w15:chartTrackingRefBased/>
  <w15:docId w15:val="{7104A09C-52EC-4FB4-81B4-D068893156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66552666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2026-03-24T06:38:34.8606673Z</dcterms:created>
  <dcterms:modified xsi:type="dcterms:W3CDTF">2026-03-24T06:39:54.3457331Z</dcterms:modified>
  <dc:creator>Russel Fernandes</dc:creator>
  <lastModifiedBy>Russel Fernandes</lastModifiedBy>
</coreProperties>
</file>